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878E" w14:textId="77777777" w:rsidR="00B66C8F" w:rsidRDefault="00B66C8F" w:rsidP="004C7057">
      <w:pPr>
        <w:rPr>
          <w:rFonts w:asciiTheme="majorHAnsi" w:hAnsiTheme="majorHAnsi"/>
          <w:b/>
        </w:rPr>
      </w:pPr>
    </w:p>
    <w:p w14:paraId="2963D588" w14:textId="36A78462" w:rsidR="004C7057" w:rsidRDefault="004C7057" w:rsidP="004C70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Watch this video BEFORE you do the lab activity! </w:t>
      </w:r>
    </w:p>
    <w:p w14:paraId="1BDC445A" w14:textId="0E50D0EC" w:rsidR="004C7057" w:rsidRDefault="00C12721" w:rsidP="004C7057">
      <w:pPr>
        <w:rPr>
          <w:rFonts w:asciiTheme="majorHAnsi" w:hAnsiTheme="majorHAnsi"/>
          <w:b/>
        </w:rPr>
      </w:pPr>
      <w:hyperlink r:id="rId7" w:history="1">
        <w:r w:rsidR="004C7057" w:rsidRPr="00E71804">
          <w:rPr>
            <w:rStyle w:val="Hyperlink"/>
            <w:rFonts w:asciiTheme="majorHAnsi" w:hAnsiTheme="majorHAnsi"/>
            <w:b/>
          </w:rPr>
          <w:t>https://www.youtube.com/watch?v=hrUZnXHERao</w:t>
        </w:r>
      </w:hyperlink>
    </w:p>
    <w:p w14:paraId="077D585A" w14:textId="77777777" w:rsidR="00B66C8F" w:rsidRDefault="00B66C8F" w:rsidP="00B66C8F">
      <w:pPr>
        <w:jc w:val="center"/>
        <w:rPr>
          <w:rFonts w:asciiTheme="majorHAnsi" w:hAnsiTheme="majorHAnsi"/>
          <w:b/>
        </w:rPr>
      </w:pPr>
      <w:r w:rsidRPr="00262357">
        <w:rPr>
          <w:rFonts w:asciiTheme="majorHAnsi" w:hAnsiTheme="majorHAnsi"/>
          <w:b/>
        </w:rPr>
        <w:t>Alternate Lab – A Heating and Cooling Curve for Lauric Acid</w:t>
      </w:r>
    </w:p>
    <w:p w14:paraId="2991A953" w14:textId="7DA2F574" w:rsidR="00262357" w:rsidRPr="00422B4B" w:rsidRDefault="00262357" w:rsidP="00262357">
      <w:pPr>
        <w:rPr>
          <w:rFonts w:asciiTheme="majorHAnsi" w:hAnsiTheme="majorHAnsi"/>
          <w:b/>
          <w:u w:val="single"/>
        </w:rPr>
      </w:pPr>
      <w:r w:rsidRPr="00422B4B">
        <w:rPr>
          <w:rFonts w:asciiTheme="majorHAnsi" w:hAnsiTheme="majorHAnsi"/>
          <w:b/>
          <w:u w:val="single"/>
        </w:rPr>
        <w:t>Part 1: Heating Curve</w:t>
      </w:r>
    </w:p>
    <w:p w14:paraId="2991A954" w14:textId="2628B8A9" w:rsidR="00262357" w:rsidRPr="0050493D" w:rsidRDefault="00262357" w:rsidP="00262357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Using the data below</w:t>
      </w:r>
      <w:r w:rsidR="001E5E7A">
        <w:rPr>
          <w:rFonts w:asciiTheme="majorHAnsi" w:hAnsiTheme="majorHAnsi"/>
        </w:rPr>
        <w:t>, make</w:t>
      </w:r>
      <w:r>
        <w:rPr>
          <w:rFonts w:asciiTheme="majorHAnsi" w:hAnsiTheme="majorHAnsi"/>
        </w:rPr>
        <w:t xml:space="preserve"> a heating curve on graph paper </w:t>
      </w:r>
      <w:r w:rsidR="00DC21F4">
        <w:rPr>
          <w:rFonts w:asciiTheme="majorHAnsi" w:hAnsiTheme="majorHAnsi"/>
        </w:rPr>
        <w:t>(</w:t>
      </w:r>
      <w:r w:rsidR="004B7E62">
        <w:rPr>
          <w:rFonts w:asciiTheme="majorHAnsi" w:hAnsiTheme="majorHAnsi"/>
        </w:rPr>
        <w:t xml:space="preserve">or </w:t>
      </w:r>
      <w:r w:rsidR="001E1FAB">
        <w:rPr>
          <w:rFonts w:asciiTheme="majorHAnsi" w:hAnsiTheme="majorHAnsi"/>
        </w:rPr>
        <w:t>use Excel</w:t>
      </w:r>
      <w:r w:rsidR="004B7E62">
        <w:rPr>
          <w:rFonts w:asciiTheme="majorHAnsi" w:hAnsiTheme="majorHAnsi"/>
        </w:rPr>
        <w:t xml:space="preserve"> or Google Charts</w:t>
      </w:r>
      <w:r w:rsidR="00DC21F4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1E1FAB">
        <w:rPr>
          <w:rFonts w:asciiTheme="majorHAnsi" w:hAnsiTheme="majorHAnsi"/>
        </w:rPr>
        <w:t xml:space="preserve"> </w:t>
      </w:r>
      <w:r w:rsidR="00895315">
        <w:rPr>
          <w:rFonts w:asciiTheme="majorHAnsi" w:hAnsiTheme="majorHAnsi"/>
        </w:rPr>
        <w:t xml:space="preserve"> </w:t>
      </w:r>
      <w:r w:rsidR="00DA534B">
        <w:rPr>
          <w:rFonts w:asciiTheme="majorHAnsi" w:hAnsiTheme="majorHAnsi"/>
        </w:rPr>
        <w:t xml:space="preserve">There is graph paper you can print on the Documents page of the web site. </w:t>
      </w:r>
      <w:r w:rsidR="00895315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ime will be the independent variable, so will be on the x axis.  Temperature will be the dependent variable and will be the y axis.  </w:t>
      </w:r>
      <w:r w:rsidR="00BE5259">
        <w:rPr>
          <w:rFonts w:asciiTheme="majorHAnsi" w:hAnsiTheme="majorHAnsi"/>
        </w:rPr>
        <w:t xml:space="preserve">Be sure to label your axes. </w:t>
      </w:r>
      <w:r>
        <w:rPr>
          <w:rFonts w:asciiTheme="majorHAnsi" w:hAnsiTheme="majorHAnsi"/>
        </w:rPr>
        <w:t>You will label points A-</w:t>
      </w:r>
      <w:r w:rsidR="006837B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on the graph.</w:t>
      </w:r>
      <w:r w:rsidR="006837BB">
        <w:rPr>
          <w:rFonts w:asciiTheme="majorHAnsi" w:hAnsiTheme="majorHAnsi"/>
        </w:rPr>
        <w:t xml:space="preserve"> </w:t>
      </w:r>
      <w:r w:rsidR="001E1FAB">
        <w:rPr>
          <w:rFonts w:asciiTheme="majorHAnsi" w:hAnsiTheme="majorHAnsi"/>
        </w:rPr>
        <w:t>Also,</w:t>
      </w:r>
      <w:r w:rsidR="006837BB">
        <w:rPr>
          <w:rFonts w:asciiTheme="majorHAnsi" w:hAnsiTheme="majorHAnsi"/>
        </w:rPr>
        <w:t xml:space="preserve"> complete the paragraph below using the word bank.</w:t>
      </w:r>
      <w:r w:rsidR="00A54FEA">
        <w:rPr>
          <w:rFonts w:asciiTheme="majorHAnsi" w:hAnsiTheme="majorHAnsi"/>
        </w:rPr>
        <w:t xml:space="preserve"> </w:t>
      </w:r>
      <w:r w:rsidR="00276B39" w:rsidRPr="0050493D">
        <w:rPr>
          <w:rFonts w:asciiTheme="majorHAnsi" w:hAnsiTheme="majorHAnsi"/>
          <w:b/>
          <w:bCs/>
          <w:u w:val="single"/>
        </w:rPr>
        <w:t>Your g</w:t>
      </w:r>
      <w:r w:rsidR="0050493D" w:rsidRPr="0050493D">
        <w:rPr>
          <w:rFonts w:asciiTheme="majorHAnsi" w:hAnsiTheme="majorHAnsi"/>
          <w:b/>
          <w:bCs/>
          <w:u w:val="single"/>
        </w:rPr>
        <w:t>raph should be neat, well-labeled, with appropriate scales for the axes. Utilize the entire piece of graph paper (make your graph big).</w:t>
      </w:r>
    </w:p>
    <w:p w14:paraId="2991A955" w14:textId="0340EDDC" w:rsidR="00262357" w:rsidRPr="00422B4B" w:rsidRDefault="00BC1BBA" w:rsidP="002623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zh-TW"/>
        </w:rPr>
        <w:pict w14:anchorId="2991AA5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7.3pt;margin-top:28.55pt;width:309pt;height:453.8pt;z-index:251660288;mso-width-relative:margin;mso-height-relative:margin">
            <v:textbox>
              <w:txbxContent>
                <w:p w14:paraId="2991AA52" w14:textId="77777777" w:rsidR="006837BB" w:rsidRPr="004872D1" w:rsidRDefault="006837BB">
                  <w:pPr>
                    <w:rPr>
                      <w:rFonts w:asciiTheme="majorHAnsi" w:hAnsiTheme="majorHAnsi"/>
                      <w:u w:val="single"/>
                    </w:rPr>
                  </w:pPr>
                  <w:r w:rsidRPr="004872D1">
                    <w:rPr>
                      <w:rFonts w:asciiTheme="majorHAnsi" w:hAnsiTheme="majorHAnsi"/>
                      <w:b/>
                      <w:u w:val="single"/>
                    </w:rPr>
                    <w:t>Graph Interpretation:</w:t>
                  </w:r>
                </w:p>
                <w:p w14:paraId="2991AA53" w14:textId="77777777" w:rsidR="008F4F45" w:rsidRDefault="006837B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At the start of the observations, Point A</w:t>
                  </w:r>
                  <w:r w:rsidR="008F4F45">
                    <w:rPr>
                      <w:rFonts w:asciiTheme="majorHAnsi" w:hAnsiTheme="majorHAnsi"/>
                    </w:rPr>
                    <w:t>, the substance</w:t>
                  </w:r>
                  <w:r>
                    <w:rPr>
                      <w:rFonts w:asciiTheme="majorHAnsi" w:hAnsiTheme="majorHAnsi"/>
                    </w:rPr>
                    <w:t xml:space="preserve"> exists as a(n)</w:t>
                  </w:r>
                  <w:r w:rsidR="008F4F45">
                    <w:rPr>
                      <w:rFonts w:asciiTheme="majorHAnsi" w:hAnsiTheme="majorHAnsi"/>
                    </w:rPr>
                    <w:t xml:space="preserve"> ______________________________.  The temperature at this point is ____________.  As heat is __________________________, the temperature of the substance rises at a constant rate for ___________ minutes.  At point B the temperature is ___________.  The solid begins to _______________.  The temperature remains _______________ at 50°C, until the change from ______________ to _______________ is complete.  It has taken ____________ minutes to add enough _______________ to melt the solid completely.  From point C to point D, the substance is in the _____________ state.  Its temperature rises at a constant rate to _______________.  The temperature remains ___________________ while the _____________ changes to a ________________.  This change required __________ minutes.  The heat required to vaporize the liquid is _______________ than the heat required to melt the solid.  At point E, the substance exists as a(n) ______________________. Its temperature rises ______________________ as heat is added.</w:t>
                  </w:r>
                </w:p>
                <w:p w14:paraId="2991AA54" w14:textId="77777777" w:rsidR="008F4F45" w:rsidRDefault="008F4F45">
                  <w:pPr>
                    <w:rPr>
                      <w:rFonts w:asciiTheme="majorHAnsi" w:hAnsiTheme="majorHAnsi"/>
                    </w:rPr>
                  </w:pPr>
                  <w:r w:rsidRPr="004872D1">
                    <w:rPr>
                      <w:rFonts w:asciiTheme="majorHAnsi" w:hAnsiTheme="majorHAnsi"/>
                      <w:b/>
                      <w:u w:val="single"/>
                    </w:rPr>
                    <w:t>Word Bank:</w:t>
                  </w:r>
                  <w:r>
                    <w:rPr>
                      <w:rFonts w:asciiTheme="majorHAnsi" w:hAnsiTheme="majorHAnsi"/>
                    </w:rPr>
                    <w:t xml:space="preserve">  (words can be used more than once)</w:t>
                  </w:r>
                </w:p>
                <w:p w14:paraId="2991AA55" w14:textId="5D8D583E" w:rsidR="008F4F45" w:rsidRDefault="008F4F4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constantly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melt</w:t>
                  </w:r>
                  <w:r w:rsidR="0050493D">
                    <w:rPr>
                      <w:rFonts w:asciiTheme="majorHAnsi" w:hAnsiTheme="majorHAnsi"/>
                    </w:rPr>
                    <w:t xml:space="preserve">                                  </w:t>
                  </w:r>
                  <w:proofErr w:type="gramStart"/>
                  <w:r w:rsidR="0050493D">
                    <w:rPr>
                      <w:rFonts w:asciiTheme="majorHAnsi" w:hAnsiTheme="majorHAnsi"/>
                    </w:rPr>
                    <w:t>4</w:t>
                  </w:r>
                  <w:proofErr w:type="gramEnd"/>
                </w:p>
                <w:p w14:paraId="2991AA56" w14:textId="2985A3AC" w:rsidR="008F4F45" w:rsidRDefault="008F4F4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gas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50</w:t>
                  </w:r>
                  <w:r w:rsidR="0050493D">
                    <w:rPr>
                      <w:rFonts w:asciiTheme="majorHAnsi" w:hAnsiTheme="majorHAnsi"/>
                    </w:rPr>
                    <w:t xml:space="preserve">                                     100</w:t>
                  </w:r>
                </w:p>
                <w:p w14:paraId="2991AA57" w14:textId="06E4D408" w:rsidR="008F4F45" w:rsidRDefault="008F4F4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liquid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2</w:t>
                  </w:r>
                  <w:r w:rsidR="0050493D">
                    <w:rPr>
                      <w:rFonts w:asciiTheme="majorHAnsi" w:hAnsiTheme="majorHAnsi"/>
                    </w:rPr>
                    <w:t xml:space="preserve">                                        10</w:t>
                  </w:r>
                </w:p>
                <w:p w14:paraId="2991AA58" w14:textId="4D30A016" w:rsidR="008F4F45" w:rsidRDefault="008F4F4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solid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3</w:t>
                  </w:r>
                  <w:r w:rsidR="0050493D">
                    <w:rPr>
                      <w:rFonts w:asciiTheme="majorHAnsi" w:hAnsiTheme="majorHAnsi"/>
                    </w:rPr>
                    <w:t xml:space="preserve">                                        heat</w:t>
                  </w:r>
                </w:p>
                <w:p w14:paraId="2991AA59" w14:textId="338C80D0" w:rsidR="008F4F45" w:rsidRDefault="008F4F4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added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more</w:t>
                  </w:r>
                  <w:r w:rsidR="0050493D">
                    <w:rPr>
                      <w:rFonts w:asciiTheme="majorHAnsi" w:hAnsiTheme="majorHAnsi"/>
                    </w:rPr>
                    <w:t xml:space="preserve">                                </w:t>
                  </w:r>
                  <w:proofErr w:type="gramStart"/>
                  <w:r w:rsidR="0050493D">
                    <w:rPr>
                      <w:rFonts w:asciiTheme="majorHAnsi" w:hAnsiTheme="majorHAnsi"/>
                    </w:rPr>
                    <w:t>constant</w:t>
                  </w:r>
                  <w:proofErr w:type="gramEnd"/>
                </w:p>
              </w:txbxContent>
            </v:textbox>
          </v:shape>
        </w:pict>
      </w:r>
      <w:r w:rsidR="00422B4B" w:rsidRPr="00422B4B">
        <w:rPr>
          <w:rFonts w:asciiTheme="majorHAnsi" w:hAnsiTheme="majorHAnsi"/>
          <w:b/>
        </w:rPr>
        <w:t>Data for Heating 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997"/>
      </w:tblGrid>
      <w:tr w:rsidR="00422B4B" w14:paraId="2991A959" w14:textId="77777777" w:rsidTr="00422B4B">
        <w:tc>
          <w:tcPr>
            <w:tcW w:w="1188" w:type="dxa"/>
          </w:tcPr>
          <w:p w14:paraId="2991A956" w14:textId="77777777" w:rsidR="00422B4B" w:rsidRDefault="00422B4B" w:rsidP="00422B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(minutes)</w:t>
            </w:r>
          </w:p>
        </w:tc>
        <w:tc>
          <w:tcPr>
            <w:tcW w:w="990" w:type="dxa"/>
          </w:tcPr>
          <w:p w14:paraId="2991A957" w14:textId="77777777" w:rsidR="00422B4B" w:rsidRDefault="00422B4B" w:rsidP="00422B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 (°C)</w:t>
            </w:r>
          </w:p>
        </w:tc>
        <w:tc>
          <w:tcPr>
            <w:tcW w:w="997" w:type="dxa"/>
          </w:tcPr>
          <w:p w14:paraId="2991A958" w14:textId="74A72447" w:rsidR="00422B4B" w:rsidRDefault="00422B4B" w:rsidP="00422B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Points to be </w:t>
            </w:r>
            <w:r w:rsidR="00BF197D">
              <w:rPr>
                <w:rFonts w:asciiTheme="majorHAnsi" w:hAnsiTheme="majorHAnsi"/>
              </w:rPr>
              <w:t>labeled</w:t>
            </w:r>
          </w:p>
        </w:tc>
      </w:tr>
      <w:tr w:rsidR="00422B4B" w14:paraId="2991A95D" w14:textId="77777777" w:rsidTr="00422B4B">
        <w:tc>
          <w:tcPr>
            <w:tcW w:w="1188" w:type="dxa"/>
          </w:tcPr>
          <w:p w14:paraId="2991A95A" w14:textId="77777777" w:rsidR="00422B4B" w:rsidRDefault="006837B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422B4B">
              <w:rPr>
                <w:rFonts w:asciiTheme="majorHAnsi" w:hAnsiTheme="majorHAnsi"/>
              </w:rPr>
              <w:t>0</w:t>
            </w:r>
          </w:p>
        </w:tc>
        <w:tc>
          <w:tcPr>
            <w:tcW w:w="990" w:type="dxa"/>
          </w:tcPr>
          <w:p w14:paraId="2991A95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7" w:type="dxa"/>
          </w:tcPr>
          <w:p w14:paraId="2991A95C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422B4B" w14:paraId="2991A961" w14:textId="77777777" w:rsidTr="00422B4B">
        <w:tc>
          <w:tcPr>
            <w:tcW w:w="1188" w:type="dxa"/>
          </w:tcPr>
          <w:p w14:paraId="2991A95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</w:t>
            </w:r>
          </w:p>
        </w:tc>
        <w:tc>
          <w:tcPr>
            <w:tcW w:w="990" w:type="dxa"/>
          </w:tcPr>
          <w:p w14:paraId="2991A95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7" w:type="dxa"/>
          </w:tcPr>
          <w:p w14:paraId="2991A96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65" w14:textId="77777777" w:rsidTr="00422B4B">
        <w:tc>
          <w:tcPr>
            <w:tcW w:w="1188" w:type="dxa"/>
          </w:tcPr>
          <w:p w14:paraId="2991A96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</w:t>
            </w:r>
          </w:p>
        </w:tc>
        <w:tc>
          <w:tcPr>
            <w:tcW w:w="990" w:type="dxa"/>
          </w:tcPr>
          <w:p w14:paraId="2991A96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997" w:type="dxa"/>
          </w:tcPr>
          <w:p w14:paraId="2991A96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69" w14:textId="77777777" w:rsidTr="00422B4B">
        <w:tc>
          <w:tcPr>
            <w:tcW w:w="1188" w:type="dxa"/>
          </w:tcPr>
          <w:p w14:paraId="2991A96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990" w:type="dxa"/>
          </w:tcPr>
          <w:p w14:paraId="2991A96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97" w:type="dxa"/>
          </w:tcPr>
          <w:p w14:paraId="2991A96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6D" w14:textId="77777777" w:rsidTr="00422B4B">
        <w:tc>
          <w:tcPr>
            <w:tcW w:w="1188" w:type="dxa"/>
          </w:tcPr>
          <w:p w14:paraId="2991A96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990" w:type="dxa"/>
          </w:tcPr>
          <w:p w14:paraId="2991A96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6C" w14:textId="77777777" w:rsidR="00422B4B" w:rsidRDefault="006837B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422B4B" w14:paraId="2991A971" w14:textId="77777777" w:rsidTr="00422B4B">
        <w:tc>
          <w:tcPr>
            <w:tcW w:w="1188" w:type="dxa"/>
          </w:tcPr>
          <w:p w14:paraId="2991A96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  <w:tc>
          <w:tcPr>
            <w:tcW w:w="990" w:type="dxa"/>
          </w:tcPr>
          <w:p w14:paraId="2991A96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7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75" w14:textId="77777777" w:rsidTr="00422B4B">
        <w:tc>
          <w:tcPr>
            <w:tcW w:w="1188" w:type="dxa"/>
          </w:tcPr>
          <w:p w14:paraId="2991A97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</w:t>
            </w:r>
          </w:p>
        </w:tc>
        <w:tc>
          <w:tcPr>
            <w:tcW w:w="990" w:type="dxa"/>
          </w:tcPr>
          <w:p w14:paraId="2991A97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7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79" w14:textId="77777777" w:rsidTr="00422B4B">
        <w:tc>
          <w:tcPr>
            <w:tcW w:w="1188" w:type="dxa"/>
          </w:tcPr>
          <w:p w14:paraId="2991A97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</w:t>
            </w:r>
          </w:p>
        </w:tc>
        <w:tc>
          <w:tcPr>
            <w:tcW w:w="990" w:type="dxa"/>
          </w:tcPr>
          <w:p w14:paraId="2991A97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7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7D" w14:textId="77777777" w:rsidTr="00422B4B">
        <w:tc>
          <w:tcPr>
            <w:tcW w:w="1188" w:type="dxa"/>
          </w:tcPr>
          <w:p w14:paraId="2991A97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990" w:type="dxa"/>
          </w:tcPr>
          <w:p w14:paraId="2991A97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7C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81" w14:textId="77777777" w:rsidTr="00422B4B">
        <w:tc>
          <w:tcPr>
            <w:tcW w:w="1188" w:type="dxa"/>
          </w:tcPr>
          <w:p w14:paraId="2991A97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990" w:type="dxa"/>
          </w:tcPr>
          <w:p w14:paraId="2991A97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8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85" w14:textId="77777777" w:rsidTr="00422B4B">
        <w:tc>
          <w:tcPr>
            <w:tcW w:w="1188" w:type="dxa"/>
          </w:tcPr>
          <w:p w14:paraId="2991A98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</w:t>
            </w:r>
          </w:p>
        </w:tc>
        <w:tc>
          <w:tcPr>
            <w:tcW w:w="990" w:type="dxa"/>
          </w:tcPr>
          <w:p w14:paraId="2991A98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7" w:type="dxa"/>
          </w:tcPr>
          <w:p w14:paraId="2991A984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422B4B" w14:paraId="2991A989" w14:textId="77777777" w:rsidTr="00422B4B">
        <w:tc>
          <w:tcPr>
            <w:tcW w:w="1188" w:type="dxa"/>
          </w:tcPr>
          <w:p w14:paraId="2991A98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990" w:type="dxa"/>
          </w:tcPr>
          <w:p w14:paraId="2991A98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997" w:type="dxa"/>
          </w:tcPr>
          <w:p w14:paraId="2991A98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8D" w14:textId="77777777" w:rsidTr="00422B4B">
        <w:tc>
          <w:tcPr>
            <w:tcW w:w="1188" w:type="dxa"/>
          </w:tcPr>
          <w:p w14:paraId="2991A98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</w:t>
            </w:r>
          </w:p>
        </w:tc>
        <w:tc>
          <w:tcPr>
            <w:tcW w:w="990" w:type="dxa"/>
          </w:tcPr>
          <w:p w14:paraId="2991A98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997" w:type="dxa"/>
          </w:tcPr>
          <w:p w14:paraId="2991A98C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91" w14:textId="77777777" w:rsidTr="00422B4B">
        <w:tc>
          <w:tcPr>
            <w:tcW w:w="1188" w:type="dxa"/>
          </w:tcPr>
          <w:p w14:paraId="2991A98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990" w:type="dxa"/>
          </w:tcPr>
          <w:p w14:paraId="2991A98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997" w:type="dxa"/>
          </w:tcPr>
          <w:p w14:paraId="2991A99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95" w14:textId="77777777" w:rsidTr="00422B4B">
        <w:tc>
          <w:tcPr>
            <w:tcW w:w="1188" w:type="dxa"/>
          </w:tcPr>
          <w:p w14:paraId="2991A99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</w:t>
            </w:r>
          </w:p>
        </w:tc>
        <w:tc>
          <w:tcPr>
            <w:tcW w:w="990" w:type="dxa"/>
          </w:tcPr>
          <w:p w14:paraId="2991A99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997" w:type="dxa"/>
          </w:tcPr>
          <w:p w14:paraId="2991A99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99" w14:textId="77777777" w:rsidTr="00422B4B">
        <w:tc>
          <w:tcPr>
            <w:tcW w:w="1188" w:type="dxa"/>
          </w:tcPr>
          <w:p w14:paraId="2991A99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990" w:type="dxa"/>
          </w:tcPr>
          <w:p w14:paraId="2991A99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97" w:type="dxa"/>
          </w:tcPr>
          <w:p w14:paraId="2991A99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9D" w14:textId="77777777" w:rsidTr="00422B4B">
        <w:tc>
          <w:tcPr>
            <w:tcW w:w="1188" w:type="dxa"/>
          </w:tcPr>
          <w:p w14:paraId="2991A99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</w:t>
            </w:r>
          </w:p>
        </w:tc>
        <w:tc>
          <w:tcPr>
            <w:tcW w:w="990" w:type="dxa"/>
          </w:tcPr>
          <w:p w14:paraId="2991A99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997" w:type="dxa"/>
          </w:tcPr>
          <w:p w14:paraId="2991A99C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A1" w14:textId="77777777" w:rsidTr="00422B4B">
        <w:tc>
          <w:tcPr>
            <w:tcW w:w="1188" w:type="dxa"/>
          </w:tcPr>
          <w:p w14:paraId="2991A99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990" w:type="dxa"/>
          </w:tcPr>
          <w:p w14:paraId="2991A99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997" w:type="dxa"/>
          </w:tcPr>
          <w:p w14:paraId="2991A9A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A5" w14:textId="77777777" w:rsidTr="00422B4B">
        <w:tc>
          <w:tcPr>
            <w:tcW w:w="1188" w:type="dxa"/>
          </w:tcPr>
          <w:p w14:paraId="2991A9A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</w:t>
            </w:r>
          </w:p>
        </w:tc>
        <w:tc>
          <w:tcPr>
            <w:tcW w:w="990" w:type="dxa"/>
          </w:tcPr>
          <w:p w14:paraId="2991A9A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997" w:type="dxa"/>
          </w:tcPr>
          <w:p w14:paraId="2991A9A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A9" w14:textId="77777777" w:rsidTr="00422B4B">
        <w:tc>
          <w:tcPr>
            <w:tcW w:w="1188" w:type="dxa"/>
          </w:tcPr>
          <w:p w14:paraId="2991A9A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990" w:type="dxa"/>
          </w:tcPr>
          <w:p w14:paraId="2991A9A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997" w:type="dxa"/>
          </w:tcPr>
          <w:p w14:paraId="2991A9A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AD" w14:textId="77777777" w:rsidTr="00422B4B">
        <w:tc>
          <w:tcPr>
            <w:tcW w:w="1188" w:type="dxa"/>
          </w:tcPr>
          <w:p w14:paraId="2991A9A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</w:t>
            </w:r>
          </w:p>
        </w:tc>
        <w:tc>
          <w:tcPr>
            <w:tcW w:w="990" w:type="dxa"/>
          </w:tcPr>
          <w:p w14:paraId="2991A9A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AC" w14:textId="77777777" w:rsidR="00422B4B" w:rsidRDefault="00422B4B" w:rsidP="00422B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422B4B" w14:paraId="2991A9B1" w14:textId="77777777" w:rsidTr="00422B4B">
        <w:tc>
          <w:tcPr>
            <w:tcW w:w="1188" w:type="dxa"/>
          </w:tcPr>
          <w:p w14:paraId="2991A9A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990" w:type="dxa"/>
          </w:tcPr>
          <w:p w14:paraId="2991A9A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B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B5" w14:textId="77777777" w:rsidTr="00422B4B">
        <w:tc>
          <w:tcPr>
            <w:tcW w:w="1188" w:type="dxa"/>
          </w:tcPr>
          <w:p w14:paraId="2991A9B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</w:t>
            </w:r>
          </w:p>
        </w:tc>
        <w:tc>
          <w:tcPr>
            <w:tcW w:w="990" w:type="dxa"/>
          </w:tcPr>
          <w:p w14:paraId="2991A9B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B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B9" w14:textId="77777777" w:rsidTr="00422B4B">
        <w:tc>
          <w:tcPr>
            <w:tcW w:w="1188" w:type="dxa"/>
          </w:tcPr>
          <w:p w14:paraId="2991A9B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990" w:type="dxa"/>
          </w:tcPr>
          <w:p w14:paraId="2991A9B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B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BD" w14:textId="77777777" w:rsidTr="00422B4B">
        <w:tc>
          <w:tcPr>
            <w:tcW w:w="1188" w:type="dxa"/>
          </w:tcPr>
          <w:p w14:paraId="2991A9B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</w:t>
            </w:r>
          </w:p>
        </w:tc>
        <w:tc>
          <w:tcPr>
            <w:tcW w:w="990" w:type="dxa"/>
          </w:tcPr>
          <w:p w14:paraId="2991A9B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BC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C1" w14:textId="77777777" w:rsidTr="00422B4B">
        <w:tc>
          <w:tcPr>
            <w:tcW w:w="1188" w:type="dxa"/>
          </w:tcPr>
          <w:p w14:paraId="2991A9B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990" w:type="dxa"/>
          </w:tcPr>
          <w:p w14:paraId="2991A9B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C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C5" w14:textId="77777777" w:rsidTr="00422B4B">
        <w:tc>
          <w:tcPr>
            <w:tcW w:w="1188" w:type="dxa"/>
          </w:tcPr>
          <w:p w14:paraId="2991A9C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</w:t>
            </w:r>
          </w:p>
        </w:tc>
        <w:tc>
          <w:tcPr>
            <w:tcW w:w="990" w:type="dxa"/>
          </w:tcPr>
          <w:p w14:paraId="2991A9C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C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C9" w14:textId="77777777" w:rsidTr="00422B4B">
        <w:tc>
          <w:tcPr>
            <w:tcW w:w="1188" w:type="dxa"/>
          </w:tcPr>
          <w:p w14:paraId="2991A9C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990" w:type="dxa"/>
          </w:tcPr>
          <w:p w14:paraId="2991A9C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C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CD" w14:textId="77777777" w:rsidTr="00422B4B">
        <w:tc>
          <w:tcPr>
            <w:tcW w:w="1188" w:type="dxa"/>
          </w:tcPr>
          <w:p w14:paraId="2991A9C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</w:t>
            </w:r>
          </w:p>
        </w:tc>
        <w:tc>
          <w:tcPr>
            <w:tcW w:w="990" w:type="dxa"/>
          </w:tcPr>
          <w:p w14:paraId="2991A9C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997" w:type="dxa"/>
          </w:tcPr>
          <w:p w14:paraId="2991A9CC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422B4B" w14:paraId="2991A9D1" w14:textId="77777777" w:rsidTr="00422B4B">
        <w:tc>
          <w:tcPr>
            <w:tcW w:w="1188" w:type="dxa"/>
          </w:tcPr>
          <w:p w14:paraId="2991A9CE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990" w:type="dxa"/>
          </w:tcPr>
          <w:p w14:paraId="2991A9CF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997" w:type="dxa"/>
          </w:tcPr>
          <w:p w14:paraId="2991A9D0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D5" w14:textId="77777777" w:rsidTr="00422B4B">
        <w:tc>
          <w:tcPr>
            <w:tcW w:w="1188" w:type="dxa"/>
          </w:tcPr>
          <w:p w14:paraId="2991A9D2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</w:t>
            </w:r>
          </w:p>
        </w:tc>
        <w:tc>
          <w:tcPr>
            <w:tcW w:w="990" w:type="dxa"/>
          </w:tcPr>
          <w:p w14:paraId="2991A9D3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997" w:type="dxa"/>
          </w:tcPr>
          <w:p w14:paraId="2991A9D4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D9" w14:textId="77777777" w:rsidTr="00422B4B">
        <w:tc>
          <w:tcPr>
            <w:tcW w:w="1188" w:type="dxa"/>
          </w:tcPr>
          <w:p w14:paraId="2991A9D6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</w:t>
            </w:r>
          </w:p>
        </w:tc>
        <w:tc>
          <w:tcPr>
            <w:tcW w:w="990" w:type="dxa"/>
          </w:tcPr>
          <w:p w14:paraId="2991A9D7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997" w:type="dxa"/>
          </w:tcPr>
          <w:p w14:paraId="2991A9D8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  <w:tr w:rsidR="00422B4B" w14:paraId="2991A9DD" w14:textId="77777777" w:rsidTr="00422B4B">
        <w:tc>
          <w:tcPr>
            <w:tcW w:w="1188" w:type="dxa"/>
          </w:tcPr>
          <w:p w14:paraId="2991A9DA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</w:t>
            </w:r>
          </w:p>
        </w:tc>
        <w:tc>
          <w:tcPr>
            <w:tcW w:w="990" w:type="dxa"/>
          </w:tcPr>
          <w:p w14:paraId="2991A9DB" w14:textId="77777777" w:rsidR="00422B4B" w:rsidRDefault="00422B4B" w:rsidP="00262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997" w:type="dxa"/>
          </w:tcPr>
          <w:p w14:paraId="2991A9DC" w14:textId="77777777" w:rsidR="00422B4B" w:rsidRDefault="00422B4B" w:rsidP="00262357">
            <w:pPr>
              <w:rPr>
                <w:rFonts w:asciiTheme="majorHAnsi" w:hAnsiTheme="majorHAnsi"/>
              </w:rPr>
            </w:pPr>
          </w:p>
        </w:tc>
      </w:tr>
    </w:tbl>
    <w:p w14:paraId="2991A9DE" w14:textId="77777777" w:rsidR="001E1FAB" w:rsidRDefault="001E1FAB" w:rsidP="00262357">
      <w:pPr>
        <w:rPr>
          <w:rFonts w:asciiTheme="majorHAnsi" w:hAnsiTheme="majorHAnsi"/>
          <w:b/>
          <w:u w:val="single"/>
        </w:rPr>
      </w:pPr>
    </w:p>
    <w:p w14:paraId="795A0537" w14:textId="77777777" w:rsidR="00895315" w:rsidRDefault="00895315" w:rsidP="00262357">
      <w:pPr>
        <w:rPr>
          <w:rFonts w:asciiTheme="majorHAnsi" w:hAnsiTheme="majorHAnsi"/>
          <w:b/>
          <w:u w:val="single"/>
        </w:rPr>
      </w:pPr>
    </w:p>
    <w:p w14:paraId="0EA98F11" w14:textId="77777777" w:rsidR="00895315" w:rsidRDefault="00895315" w:rsidP="00262357">
      <w:pPr>
        <w:rPr>
          <w:rFonts w:asciiTheme="majorHAnsi" w:hAnsiTheme="majorHAnsi"/>
          <w:b/>
          <w:u w:val="single"/>
        </w:rPr>
      </w:pPr>
    </w:p>
    <w:p w14:paraId="2991A9DF" w14:textId="31417D8C" w:rsidR="00422B4B" w:rsidRDefault="00BC7163" w:rsidP="0026235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Part </w:t>
      </w:r>
      <w:r w:rsidR="001E5E7A">
        <w:rPr>
          <w:rFonts w:asciiTheme="majorHAnsi" w:hAnsiTheme="majorHAnsi"/>
          <w:b/>
          <w:u w:val="single"/>
        </w:rPr>
        <w:t>2:</w:t>
      </w:r>
      <w:r>
        <w:rPr>
          <w:rFonts w:asciiTheme="majorHAnsi" w:hAnsiTheme="majorHAnsi"/>
          <w:b/>
          <w:u w:val="single"/>
        </w:rPr>
        <w:t xml:space="preserve">  Cooling Curve</w:t>
      </w:r>
    </w:p>
    <w:p w14:paraId="2991A9E0" w14:textId="48A321B0" w:rsidR="00BC7163" w:rsidRDefault="00DC21F4" w:rsidP="00262357">
      <w:pPr>
        <w:rPr>
          <w:rFonts w:asciiTheme="majorHAnsi" w:hAnsiTheme="majorHAnsi"/>
        </w:rPr>
      </w:pPr>
      <w:r>
        <w:rPr>
          <w:noProof/>
        </w:rPr>
        <w:pict w14:anchorId="2FDBB67F">
          <v:shape id="Text Box 2" o:spid="_x0000_s1031" type="#_x0000_t202" style="position:absolute;margin-left:281.25pt;margin-top:68pt;width:185.3pt;height:80.15pt;z-index:25166438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04E46746" w14:textId="3C9E74A5" w:rsidR="00DC21F4" w:rsidRDefault="00537047">
                  <w:r>
                    <w:t>NOTE: If you do not have colored pencils or pens or crayons, then you can just neatly label the different sections of the cooling curve</w:t>
                  </w:r>
                  <w:r w:rsidR="00276B39">
                    <w:t>.</w:t>
                  </w:r>
                </w:p>
              </w:txbxContent>
            </v:textbox>
            <w10:wrap type="square"/>
          </v:shape>
        </w:pict>
      </w:r>
      <w:r w:rsidR="00BC7163">
        <w:rPr>
          <w:rFonts w:asciiTheme="majorHAnsi" w:hAnsiTheme="majorHAnsi"/>
        </w:rPr>
        <w:t xml:space="preserve">Using the data below, create a cooling curve for the substance. </w:t>
      </w:r>
      <w:r w:rsidR="001E1FAB">
        <w:rPr>
          <w:rFonts w:asciiTheme="majorHAnsi" w:hAnsiTheme="majorHAnsi"/>
        </w:rPr>
        <w:t xml:space="preserve"> </w:t>
      </w:r>
      <w:r w:rsidR="001E1FAB" w:rsidRPr="00DC21F4">
        <w:rPr>
          <w:rFonts w:asciiTheme="majorHAnsi" w:hAnsiTheme="majorHAnsi"/>
          <w:b/>
          <w:u w:val="single"/>
        </w:rPr>
        <w:t>The cooling curve should be on the same graph as the heating curve</w:t>
      </w:r>
      <w:r w:rsidR="001E1FAB" w:rsidRPr="00DC21F4">
        <w:rPr>
          <w:rFonts w:asciiTheme="majorHAnsi" w:hAnsiTheme="majorHAnsi"/>
          <w:u w:val="single"/>
        </w:rPr>
        <w:t>.</w:t>
      </w:r>
      <w:r w:rsidR="00BC7163" w:rsidRPr="00DC21F4">
        <w:rPr>
          <w:rFonts w:asciiTheme="majorHAnsi" w:hAnsiTheme="majorHAnsi"/>
          <w:u w:val="single"/>
        </w:rPr>
        <w:t xml:space="preserve"> </w:t>
      </w:r>
      <w:r w:rsidR="00BC7163">
        <w:rPr>
          <w:rFonts w:asciiTheme="majorHAnsi" w:hAnsiTheme="majorHAnsi"/>
        </w:rPr>
        <w:t>Color code your graph as described below.</w:t>
      </w:r>
      <w:r w:rsidR="00B365EA">
        <w:rPr>
          <w:rFonts w:asciiTheme="majorHAnsi" w:hAnsiTheme="majorHAnsi"/>
        </w:rPr>
        <w:t xml:space="preserve">  Then answer the questions.  Write </w:t>
      </w:r>
      <w:r w:rsidR="00927E1F">
        <w:rPr>
          <w:rFonts w:asciiTheme="majorHAnsi" w:hAnsiTheme="majorHAnsi"/>
        </w:rPr>
        <w:t>your</w:t>
      </w:r>
      <w:r w:rsidR="00B365EA">
        <w:rPr>
          <w:rFonts w:asciiTheme="majorHAnsi" w:hAnsiTheme="majorHAnsi"/>
        </w:rPr>
        <w:t xml:space="preserve"> answers on a separate piece of paper.</w:t>
      </w:r>
    </w:p>
    <w:p w14:paraId="2991A9E1" w14:textId="77777777" w:rsidR="00BC7163" w:rsidRDefault="00BC7163" w:rsidP="00BC7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 = Solid phase</w:t>
      </w:r>
    </w:p>
    <w:p w14:paraId="2991A9E2" w14:textId="3D4CDC10" w:rsidR="00BC7163" w:rsidRDefault="00BC7163" w:rsidP="00BC7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Yellow = Liquid phase</w:t>
      </w:r>
    </w:p>
    <w:p w14:paraId="2991A9E3" w14:textId="77777777" w:rsidR="00BC7163" w:rsidRDefault="00BC7163" w:rsidP="00BC7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Blue = Gas phase</w:t>
      </w:r>
    </w:p>
    <w:p w14:paraId="2991A9E4" w14:textId="77777777" w:rsidR="00BC7163" w:rsidRDefault="00BC7163" w:rsidP="00BC7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Orange = Phase change between solid and liquid</w:t>
      </w:r>
    </w:p>
    <w:p w14:paraId="2991A9E5" w14:textId="77777777" w:rsidR="00BC7163" w:rsidRDefault="00BC7163" w:rsidP="00BC7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Green = Phase change between liquid and gas</w:t>
      </w:r>
    </w:p>
    <w:p w14:paraId="2991A9E6" w14:textId="77777777" w:rsidR="00C15D29" w:rsidRDefault="00C15D29" w:rsidP="00BC7163">
      <w:pPr>
        <w:rPr>
          <w:rFonts w:asciiTheme="majorHAnsi" w:hAnsiTheme="majorHAnsi"/>
        </w:rPr>
      </w:pPr>
    </w:p>
    <w:p w14:paraId="2991A9E7" w14:textId="77777777" w:rsidR="00BC7163" w:rsidRPr="00422B4B" w:rsidRDefault="00C12721" w:rsidP="00BC71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zh-TW"/>
        </w:rPr>
        <w:pict w14:anchorId="2991AA51">
          <v:shape id="_x0000_s1029" type="#_x0000_t202" style="position:absolute;margin-left:145.1pt;margin-top:22.1pt;width:349.9pt;height:399.8pt;z-index:251662336;mso-width-relative:margin;mso-height-relative:margin">
            <v:textbox>
              <w:txbxContent>
                <w:p w14:paraId="2991AA5D" w14:textId="77777777" w:rsidR="00BC7163" w:rsidRPr="00B365EA" w:rsidRDefault="00B365EA" w:rsidP="00B365EA">
                  <w:pPr>
                    <w:rPr>
                      <w:rFonts w:asciiTheme="majorHAnsi" w:hAnsiTheme="majorHAnsi"/>
                    </w:rPr>
                  </w:pPr>
                  <w:r w:rsidRPr="00B365EA">
                    <w:rPr>
                      <w:rFonts w:asciiTheme="majorHAnsi" w:hAnsiTheme="majorHAnsi"/>
                      <w:b/>
                      <w:u w:val="single"/>
                    </w:rPr>
                    <w:t>Questions:</w:t>
                  </w:r>
                </w:p>
                <w:p w14:paraId="2991AA5E" w14:textId="77777777" w:rsidR="00B365EA" w:rsidRPr="00B365EA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asciiTheme="majorHAnsi" w:hAnsiTheme="majorHAnsi"/>
                    </w:rPr>
                    <w:t>In what way is th</w:t>
                  </w:r>
                  <w:r w:rsidR="00C15D29">
                    <w:rPr>
                      <w:rFonts w:asciiTheme="majorHAnsi" w:hAnsiTheme="majorHAnsi"/>
                    </w:rPr>
                    <w:t>e</w:t>
                  </w:r>
                  <w:r>
                    <w:rPr>
                      <w:rFonts w:asciiTheme="majorHAnsi" w:hAnsiTheme="majorHAnsi"/>
                    </w:rPr>
                    <w:t xml:space="preserve"> graph</w:t>
                  </w:r>
                  <w:r w:rsidR="00C15D29">
                    <w:rPr>
                      <w:rFonts w:asciiTheme="majorHAnsi" w:hAnsiTheme="majorHAnsi"/>
                    </w:rPr>
                    <w:t xml:space="preserve"> in part B</w:t>
                  </w:r>
                  <w:r>
                    <w:rPr>
                      <w:rFonts w:asciiTheme="majorHAnsi" w:hAnsiTheme="majorHAnsi"/>
                    </w:rPr>
                    <w:t xml:space="preserve"> different from the graph in part A?</w:t>
                  </w:r>
                </w:p>
                <w:p w14:paraId="2991AA5F" w14:textId="77777777" w:rsidR="00B365EA" w:rsidRDefault="00B365EA" w:rsidP="00B365EA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0" w14:textId="77777777" w:rsidR="00B365EA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What temperature (on both graphs) would you say is the boiling point?</w:t>
                  </w:r>
                </w:p>
                <w:p w14:paraId="2991AA61" w14:textId="77777777" w:rsidR="00C15D29" w:rsidRPr="00C15D29" w:rsidRDefault="00C15D29" w:rsidP="00C15D29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2" w14:textId="77777777" w:rsidR="00B365EA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What temperature (according to both graphs) is the melting point?</w:t>
                  </w:r>
                </w:p>
                <w:p w14:paraId="2991AA63" w14:textId="77777777" w:rsidR="00B365EA" w:rsidRPr="00B365EA" w:rsidRDefault="00B365EA" w:rsidP="00B365EA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4" w14:textId="77777777" w:rsidR="00B365EA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What do you notice about the phase changes?</w:t>
                  </w:r>
                </w:p>
                <w:p w14:paraId="2991AA65" w14:textId="77777777" w:rsidR="00C15D29" w:rsidRPr="00C15D29" w:rsidRDefault="00C15D29" w:rsidP="00C15D29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6" w14:textId="77777777" w:rsidR="00B365EA" w:rsidRPr="00C15D29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C15D29">
                    <w:rPr>
                      <w:rFonts w:asciiTheme="majorHAnsi" w:hAnsiTheme="majorHAnsi"/>
                    </w:rPr>
                    <w:t>Define molar heat of fusion. (Look this up.)</w:t>
                  </w:r>
                </w:p>
                <w:p w14:paraId="2991AA67" w14:textId="77777777" w:rsidR="00B365EA" w:rsidRPr="00B365EA" w:rsidRDefault="00B365EA" w:rsidP="00B365EA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8" w14:textId="77777777" w:rsidR="00B365EA" w:rsidRDefault="00B365EA" w:rsidP="00B365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Define molar heat of vaporization. (Look this up.)</w:t>
                  </w:r>
                </w:p>
                <w:p w14:paraId="2991AA69" w14:textId="77777777" w:rsidR="00C15D29" w:rsidRDefault="00C15D29" w:rsidP="00C15D2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15D29">
                    <w:rPr>
                      <w:rFonts w:asciiTheme="majorHAnsi" w:hAnsiTheme="majorHAnsi"/>
                    </w:rPr>
                    <w:t>Explain the diagonal parts of the cooling curve in terms of changes in kinetic and potential energy.  Do the same for the horizontal parts of the cooling curve.</w:t>
                  </w:r>
                </w:p>
                <w:p w14:paraId="2991AA6A" w14:textId="77777777" w:rsidR="00C15D29" w:rsidRPr="00C15D29" w:rsidRDefault="00C15D29" w:rsidP="00C15D29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</w:rPr>
                  </w:pPr>
                </w:p>
                <w:p w14:paraId="2991AA6B" w14:textId="77777777" w:rsidR="00C15D29" w:rsidRDefault="00C15D29" w:rsidP="00C15D2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15D29">
                    <w:rPr>
                      <w:rFonts w:asciiTheme="majorHAnsi" w:hAnsiTheme="majorHAnsi"/>
                    </w:rPr>
                    <w:t>What phase changes are exothermic?  What phase changes are endothermic?  Explain your answer.</w:t>
                  </w:r>
                </w:p>
                <w:p w14:paraId="2991AA6C" w14:textId="77777777" w:rsidR="00C15D29" w:rsidRDefault="00C15D29" w:rsidP="00C15D29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D" w14:textId="77777777" w:rsidR="00C15D29" w:rsidRPr="00C15D29" w:rsidRDefault="00C15D29" w:rsidP="00C15D2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15D29">
                    <w:rPr>
                      <w:rFonts w:asciiTheme="majorHAnsi" w:hAnsiTheme="majorHAnsi"/>
                    </w:rPr>
                    <w:t>In which phase of a substance do the particles have the greatest kinetic energy?</w:t>
                  </w:r>
                </w:p>
                <w:p w14:paraId="2991AA6E" w14:textId="77777777" w:rsidR="00C15D29" w:rsidRPr="00C15D29" w:rsidRDefault="00C15D29" w:rsidP="00C15D29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14:paraId="2991AA6F" w14:textId="77777777" w:rsidR="00B365EA" w:rsidRDefault="00B365EA" w:rsidP="00B365EA">
                  <w:pPr>
                    <w:rPr>
                      <w:rFonts w:asciiTheme="majorHAnsi" w:hAnsiTheme="majorHAnsi"/>
                    </w:rPr>
                  </w:pPr>
                </w:p>
                <w:p w14:paraId="2991AA70" w14:textId="77777777" w:rsidR="00B365EA" w:rsidRPr="00B365EA" w:rsidRDefault="00B365EA" w:rsidP="00B365EA">
                  <w:pPr>
                    <w:rPr>
                      <w:rFonts w:asciiTheme="majorHAnsi" w:hAnsiTheme="majorHAnsi"/>
                    </w:rPr>
                  </w:pPr>
                </w:p>
                <w:p w14:paraId="2991AA71" w14:textId="77777777" w:rsidR="00B365EA" w:rsidRPr="00B365EA" w:rsidRDefault="00B365EA" w:rsidP="00B365EA"/>
              </w:txbxContent>
            </v:textbox>
          </v:shape>
        </w:pict>
      </w:r>
      <w:r w:rsidR="00BC7163" w:rsidRPr="00422B4B">
        <w:rPr>
          <w:rFonts w:asciiTheme="majorHAnsi" w:hAnsiTheme="majorHAnsi"/>
          <w:b/>
        </w:rPr>
        <w:t>Data for Heating 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</w:tblGrid>
      <w:tr w:rsidR="00B365EA" w14:paraId="2991A9EA" w14:textId="77777777" w:rsidTr="00C15D29">
        <w:tc>
          <w:tcPr>
            <w:tcW w:w="1278" w:type="dxa"/>
          </w:tcPr>
          <w:p w14:paraId="2991A9E8" w14:textId="77777777" w:rsidR="00B365EA" w:rsidRDefault="00B365EA" w:rsidP="00EC1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(minutes)</w:t>
            </w:r>
          </w:p>
        </w:tc>
        <w:tc>
          <w:tcPr>
            <w:tcW w:w="1350" w:type="dxa"/>
          </w:tcPr>
          <w:p w14:paraId="2991A9E9" w14:textId="77777777" w:rsidR="00B365EA" w:rsidRDefault="00B365EA" w:rsidP="00EC1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 (°C)</w:t>
            </w:r>
          </w:p>
        </w:tc>
      </w:tr>
      <w:tr w:rsidR="00B365EA" w14:paraId="2991A9ED" w14:textId="77777777" w:rsidTr="00C15D29">
        <w:tc>
          <w:tcPr>
            <w:tcW w:w="1278" w:type="dxa"/>
          </w:tcPr>
          <w:p w14:paraId="2991A9EB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0</w:t>
            </w:r>
          </w:p>
        </w:tc>
        <w:tc>
          <w:tcPr>
            <w:tcW w:w="1350" w:type="dxa"/>
          </w:tcPr>
          <w:p w14:paraId="2991A9EC" w14:textId="77777777" w:rsidR="00B365EA" w:rsidRDefault="00B365EA" w:rsidP="00B365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</w:tr>
      <w:tr w:rsidR="00B365EA" w14:paraId="2991A9F0" w14:textId="77777777" w:rsidTr="00C15D29">
        <w:trPr>
          <w:trHeight w:val="215"/>
        </w:trPr>
        <w:tc>
          <w:tcPr>
            <w:tcW w:w="1278" w:type="dxa"/>
          </w:tcPr>
          <w:p w14:paraId="2991A9EE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</w:t>
            </w:r>
          </w:p>
        </w:tc>
        <w:tc>
          <w:tcPr>
            <w:tcW w:w="1350" w:type="dxa"/>
          </w:tcPr>
          <w:p w14:paraId="2991A9EF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</w:tr>
      <w:tr w:rsidR="00B365EA" w14:paraId="2991A9F3" w14:textId="77777777" w:rsidTr="00C15D29">
        <w:tc>
          <w:tcPr>
            <w:tcW w:w="1278" w:type="dxa"/>
          </w:tcPr>
          <w:p w14:paraId="2991A9F1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</w:t>
            </w:r>
          </w:p>
        </w:tc>
        <w:tc>
          <w:tcPr>
            <w:tcW w:w="1350" w:type="dxa"/>
          </w:tcPr>
          <w:p w14:paraId="2991A9F2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</w:tr>
      <w:tr w:rsidR="00B365EA" w14:paraId="2991A9F6" w14:textId="77777777" w:rsidTr="00C15D29">
        <w:tc>
          <w:tcPr>
            <w:tcW w:w="1278" w:type="dxa"/>
          </w:tcPr>
          <w:p w14:paraId="2991A9F4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1350" w:type="dxa"/>
          </w:tcPr>
          <w:p w14:paraId="2991A9F5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</w:tr>
      <w:tr w:rsidR="00B365EA" w14:paraId="2991A9F9" w14:textId="77777777" w:rsidTr="00C15D29">
        <w:tc>
          <w:tcPr>
            <w:tcW w:w="1278" w:type="dxa"/>
          </w:tcPr>
          <w:p w14:paraId="2991A9F7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1350" w:type="dxa"/>
          </w:tcPr>
          <w:p w14:paraId="2991A9F8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9FC" w14:textId="77777777" w:rsidTr="00C15D29">
        <w:tc>
          <w:tcPr>
            <w:tcW w:w="1278" w:type="dxa"/>
          </w:tcPr>
          <w:p w14:paraId="2991A9FA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  <w:tc>
          <w:tcPr>
            <w:tcW w:w="1350" w:type="dxa"/>
          </w:tcPr>
          <w:p w14:paraId="2991A9FB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9FF" w14:textId="77777777" w:rsidTr="00C15D29">
        <w:tc>
          <w:tcPr>
            <w:tcW w:w="1278" w:type="dxa"/>
          </w:tcPr>
          <w:p w14:paraId="2991A9FD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</w:t>
            </w:r>
          </w:p>
        </w:tc>
        <w:tc>
          <w:tcPr>
            <w:tcW w:w="1350" w:type="dxa"/>
          </w:tcPr>
          <w:p w14:paraId="2991A9FE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02" w14:textId="77777777" w:rsidTr="00C15D29">
        <w:tc>
          <w:tcPr>
            <w:tcW w:w="1278" w:type="dxa"/>
          </w:tcPr>
          <w:p w14:paraId="2991AA00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</w:t>
            </w:r>
          </w:p>
        </w:tc>
        <w:tc>
          <w:tcPr>
            <w:tcW w:w="1350" w:type="dxa"/>
          </w:tcPr>
          <w:p w14:paraId="2991AA01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05" w14:textId="77777777" w:rsidTr="00C15D29">
        <w:tc>
          <w:tcPr>
            <w:tcW w:w="1278" w:type="dxa"/>
          </w:tcPr>
          <w:p w14:paraId="2991AA03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1350" w:type="dxa"/>
          </w:tcPr>
          <w:p w14:paraId="2991AA04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08" w14:textId="77777777" w:rsidTr="00C15D29">
        <w:tc>
          <w:tcPr>
            <w:tcW w:w="1278" w:type="dxa"/>
          </w:tcPr>
          <w:p w14:paraId="2991AA06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1350" w:type="dxa"/>
          </w:tcPr>
          <w:p w14:paraId="2991AA07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0B" w14:textId="77777777" w:rsidTr="00C15D29">
        <w:tc>
          <w:tcPr>
            <w:tcW w:w="1278" w:type="dxa"/>
          </w:tcPr>
          <w:p w14:paraId="2991AA09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</w:t>
            </w:r>
          </w:p>
        </w:tc>
        <w:tc>
          <w:tcPr>
            <w:tcW w:w="1350" w:type="dxa"/>
          </w:tcPr>
          <w:p w14:paraId="2991AA0A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0E" w14:textId="77777777" w:rsidTr="00C15D29">
        <w:tc>
          <w:tcPr>
            <w:tcW w:w="1278" w:type="dxa"/>
          </w:tcPr>
          <w:p w14:paraId="2991AA0C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1350" w:type="dxa"/>
          </w:tcPr>
          <w:p w14:paraId="2991AA0D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11" w14:textId="77777777" w:rsidTr="00C15D29">
        <w:tc>
          <w:tcPr>
            <w:tcW w:w="1278" w:type="dxa"/>
          </w:tcPr>
          <w:p w14:paraId="2991AA0F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</w:t>
            </w:r>
          </w:p>
        </w:tc>
        <w:tc>
          <w:tcPr>
            <w:tcW w:w="1350" w:type="dxa"/>
          </w:tcPr>
          <w:p w14:paraId="2991AA10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B365EA" w14:paraId="2991AA14" w14:textId="77777777" w:rsidTr="00C15D29">
        <w:tc>
          <w:tcPr>
            <w:tcW w:w="1278" w:type="dxa"/>
          </w:tcPr>
          <w:p w14:paraId="2991AA12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1350" w:type="dxa"/>
          </w:tcPr>
          <w:p w14:paraId="2991AA13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  <w:tr w:rsidR="00B365EA" w14:paraId="2991AA17" w14:textId="77777777" w:rsidTr="00C15D29">
        <w:tc>
          <w:tcPr>
            <w:tcW w:w="1278" w:type="dxa"/>
          </w:tcPr>
          <w:p w14:paraId="2991AA15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</w:t>
            </w:r>
          </w:p>
        </w:tc>
        <w:tc>
          <w:tcPr>
            <w:tcW w:w="1350" w:type="dxa"/>
          </w:tcPr>
          <w:p w14:paraId="2991AA16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</w:tr>
      <w:tr w:rsidR="00B365EA" w14:paraId="2991AA1A" w14:textId="77777777" w:rsidTr="00C15D29">
        <w:tc>
          <w:tcPr>
            <w:tcW w:w="1278" w:type="dxa"/>
          </w:tcPr>
          <w:p w14:paraId="2991AA18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1350" w:type="dxa"/>
          </w:tcPr>
          <w:p w14:paraId="2991AA19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B365EA" w14:paraId="2991AA1D" w14:textId="77777777" w:rsidTr="00C15D29">
        <w:tc>
          <w:tcPr>
            <w:tcW w:w="1278" w:type="dxa"/>
          </w:tcPr>
          <w:p w14:paraId="2991AA1B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</w:t>
            </w:r>
          </w:p>
        </w:tc>
        <w:tc>
          <w:tcPr>
            <w:tcW w:w="1350" w:type="dxa"/>
          </w:tcPr>
          <w:p w14:paraId="2991AA1C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</w:tr>
      <w:tr w:rsidR="00B365EA" w14:paraId="2991AA20" w14:textId="77777777" w:rsidTr="00C15D29">
        <w:tc>
          <w:tcPr>
            <w:tcW w:w="1278" w:type="dxa"/>
          </w:tcPr>
          <w:p w14:paraId="2991AA1E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1350" w:type="dxa"/>
          </w:tcPr>
          <w:p w14:paraId="2991AA1F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</w:tr>
      <w:tr w:rsidR="00B365EA" w14:paraId="2991AA23" w14:textId="77777777" w:rsidTr="00C15D29">
        <w:tc>
          <w:tcPr>
            <w:tcW w:w="1278" w:type="dxa"/>
          </w:tcPr>
          <w:p w14:paraId="2991AA21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</w:t>
            </w:r>
          </w:p>
        </w:tc>
        <w:tc>
          <w:tcPr>
            <w:tcW w:w="1350" w:type="dxa"/>
          </w:tcPr>
          <w:p w14:paraId="2991AA22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B365EA" w14:paraId="2991AA26" w14:textId="77777777" w:rsidTr="00C15D29">
        <w:tc>
          <w:tcPr>
            <w:tcW w:w="1278" w:type="dxa"/>
          </w:tcPr>
          <w:p w14:paraId="2991AA24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1350" w:type="dxa"/>
          </w:tcPr>
          <w:p w14:paraId="2991AA25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</w:tr>
      <w:tr w:rsidR="00B365EA" w14:paraId="2991AA29" w14:textId="77777777" w:rsidTr="00C15D29">
        <w:tc>
          <w:tcPr>
            <w:tcW w:w="1278" w:type="dxa"/>
          </w:tcPr>
          <w:p w14:paraId="2991AA27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</w:t>
            </w:r>
          </w:p>
        </w:tc>
        <w:tc>
          <w:tcPr>
            <w:tcW w:w="1350" w:type="dxa"/>
          </w:tcPr>
          <w:p w14:paraId="2991AA28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</w:tr>
      <w:tr w:rsidR="00B365EA" w14:paraId="2991AA2C" w14:textId="77777777" w:rsidTr="00C15D29">
        <w:tc>
          <w:tcPr>
            <w:tcW w:w="1278" w:type="dxa"/>
          </w:tcPr>
          <w:p w14:paraId="2991AA2A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1350" w:type="dxa"/>
          </w:tcPr>
          <w:p w14:paraId="2991AA2B" w14:textId="77777777" w:rsidR="00B365EA" w:rsidRDefault="00B365EA" w:rsidP="00B365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</w:tr>
      <w:tr w:rsidR="00B365EA" w14:paraId="2991AA2F" w14:textId="77777777" w:rsidTr="00C15D29">
        <w:tc>
          <w:tcPr>
            <w:tcW w:w="1278" w:type="dxa"/>
          </w:tcPr>
          <w:p w14:paraId="2991AA2D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</w:t>
            </w:r>
          </w:p>
        </w:tc>
        <w:tc>
          <w:tcPr>
            <w:tcW w:w="1350" w:type="dxa"/>
          </w:tcPr>
          <w:p w14:paraId="2991AA2E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32" w14:textId="77777777" w:rsidTr="00C15D29">
        <w:tc>
          <w:tcPr>
            <w:tcW w:w="1278" w:type="dxa"/>
          </w:tcPr>
          <w:p w14:paraId="2991AA30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1350" w:type="dxa"/>
          </w:tcPr>
          <w:p w14:paraId="2991AA31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35" w14:textId="77777777" w:rsidTr="00C15D29">
        <w:tc>
          <w:tcPr>
            <w:tcW w:w="1278" w:type="dxa"/>
          </w:tcPr>
          <w:p w14:paraId="2991AA33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</w:t>
            </w:r>
          </w:p>
        </w:tc>
        <w:tc>
          <w:tcPr>
            <w:tcW w:w="1350" w:type="dxa"/>
          </w:tcPr>
          <w:p w14:paraId="2991AA34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38" w14:textId="77777777" w:rsidTr="00C15D29">
        <w:tc>
          <w:tcPr>
            <w:tcW w:w="1278" w:type="dxa"/>
          </w:tcPr>
          <w:p w14:paraId="2991AA36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1350" w:type="dxa"/>
          </w:tcPr>
          <w:p w14:paraId="2991AA37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3B" w14:textId="77777777" w:rsidTr="00C15D29">
        <w:tc>
          <w:tcPr>
            <w:tcW w:w="1278" w:type="dxa"/>
          </w:tcPr>
          <w:p w14:paraId="2991AA39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</w:t>
            </w:r>
          </w:p>
        </w:tc>
        <w:tc>
          <w:tcPr>
            <w:tcW w:w="1350" w:type="dxa"/>
          </w:tcPr>
          <w:p w14:paraId="2991AA3A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3E" w14:textId="77777777" w:rsidTr="00C15D29">
        <w:tc>
          <w:tcPr>
            <w:tcW w:w="1278" w:type="dxa"/>
          </w:tcPr>
          <w:p w14:paraId="2991AA3C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1350" w:type="dxa"/>
          </w:tcPr>
          <w:p w14:paraId="2991AA3D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41" w14:textId="77777777" w:rsidTr="00C15D29">
        <w:tc>
          <w:tcPr>
            <w:tcW w:w="1278" w:type="dxa"/>
          </w:tcPr>
          <w:p w14:paraId="2991AA3F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</w:t>
            </w:r>
          </w:p>
        </w:tc>
        <w:tc>
          <w:tcPr>
            <w:tcW w:w="1350" w:type="dxa"/>
          </w:tcPr>
          <w:p w14:paraId="2991AA40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365EA" w14:paraId="2991AA44" w14:textId="77777777" w:rsidTr="00C15D29">
        <w:tc>
          <w:tcPr>
            <w:tcW w:w="1278" w:type="dxa"/>
          </w:tcPr>
          <w:p w14:paraId="2991AA42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1350" w:type="dxa"/>
          </w:tcPr>
          <w:p w14:paraId="2991AA43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B365EA" w14:paraId="2991AA47" w14:textId="77777777" w:rsidTr="00C15D29">
        <w:tc>
          <w:tcPr>
            <w:tcW w:w="1278" w:type="dxa"/>
          </w:tcPr>
          <w:p w14:paraId="2991AA45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</w:t>
            </w:r>
          </w:p>
        </w:tc>
        <w:tc>
          <w:tcPr>
            <w:tcW w:w="1350" w:type="dxa"/>
          </w:tcPr>
          <w:p w14:paraId="2991AA46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B365EA" w14:paraId="2991AA4A" w14:textId="77777777" w:rsidTr="00C15D29">
        <w:tc>
          <w:tcPr>
            <w:tcW w:w="1278" w:type="dxa"/>
          </w:tcPr>
          <w:p w14:paraId="2991AA48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</w:t>
            </w:r>
          </w:p>
        </w:tc>
        <w:tc>
          <w:tcPr>
            <w:tcW w:w="1350" w:type="dxa"/>
          </w:tcPr>
          <w:p w14:paraId="2991AA49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B365EA" w14:paraId="2991AA4D" w14:textId="77777777" w:rsidTr="00C15D29">
        <w:tc>
          <w:tcPr>
            <w:tcW w:w="1278" w:type="dxa"/>
          </w:tcPr>
          <w:p w14:paraId="2991AA4B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</w:t>
            </w:r>
          </w:p>
        </w:tc>
        <w:tc>
          <w:tcPr>
            <w:tcW w:w="1350" w:type="dxa"/>
          </w:tcPr>
          <w:p w14:paraId="2991AA4C" w14:textId="77777777" w:rsidR="00B365EA" w:rsidRDefault="00B365EA" w:rsidP="00EC1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</w:tbl>
    <w:p w14:paraId="2991AA4E" w14:textId="77777777" w:rsidR="00BC7163" w:rsidRPr="00BC7163" w:rsidRDefault="00BC7163" w:rsidP="00BC7163">
      <w:pPr>
        <w:spacing w:after="0"/>
        <w:rPr>
          <w:rFonts w:asciiTheme="majorHAnsi" w:hAnsiTheme="majorHAnsi"/>
        </w:rPr>
      </w:pPr>
    </w:p>
    <w:sectPr w:rsidR="00BC7163" w:rsidRPr="00BC7163" w:rsidSect="001E1FA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03A5" w14:textId="77777777" w:rsidR="004A55CB" w:rsidRDefault="004A55CB" w:rsidP="004A55CB">
      <w:pPr>
        <w:spacing w:after="0" w:line="240" w:lineRule="auto"/>
      </w:pPr>
      <w:r>
        <w:separator/>
      </w:r>
    </w:p>
  </w:endnote>
  <w:endnote w:type="continuationSeparator" w:id="0">
    <w:p w14:paraId="7187820E" w14:textId="77777777" w:rsidR="004A55CB" w:rsidRDefault="004A55CB" w:rsidP="004A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2EEF" w14:textId="77777777" w:rsidR="004A55CB" w:rsidRDefault="004A55CB" w:rsidP="004A55CB">
      <w:pPr>
        <w:spacing w:after="0" w:line="240" w:lineRule="auto"/>
      </w:pPr>
      <w:r>
        <w:separator/>
      </w:r>
    </w:p>
  </w:footnote>
  <w:footnote w:type="continuationSeparator" w:id="0">
    <w:p w14:paraId="63B7630C" w14:textId="77777777" w:rsidR="004A55CB" w:rsidRDefault="004A55CB" w:rsidP="004A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10C59"/>
    <w:multiLevelType w:val="hybridMultilevel"/>
    <w:tmpl w:val="D39E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B29"/>
    <w:multiLevelType w:val="hybridMultilevel"/>
    <w:tmpl w:val="FEA2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357"/>
    <w:rsid w:val="001E1FAB"/>
    <w:rsid w:val="001E5E7A"/>
    <w:rsid w:val="00262357"/>
    <w:rsid w:val="00276B39"/>
    <w:rsid w:val="004026CB"/>
    <w:rsid w:val="00422B4B"/>
    <w:rsid w:val="004872D1"/>
    <w:rsid w:val="004A55CB"/>
    <w:rsid w:val="004B7E62"/>
    <w:rsid w:val="004C7057"/>
    <w:rsid w:val="004F0DDB"/>
    <w:rsid w:val="0050493D"/>
    <w:rsid w:val="00537047"/>
    <w:rsid w:val="006837BB"/>
    <w:rsid w:val="007E7EC5"/>
    <w:rsid w:val="00895315"/>
    <w:rsid w:val="008F4F45"/>
    <w:rsid w:val="00927E1F"/>
    <w:rsid w:val="00A54FEA"/>
    <w:rsid w:val="00B365EA"/>
    <w:rsid w:val="00B66C8F"/>
    <w:rsid w:val="00BC1BBA"/>
    <w:rsid w:val="00BC7163"/>
    <w:rsid w:val="00BE5259"/>
    <w:rsid w:val="00BF197D"/>
    <w:rsid w:val="00C15D29"/>
    <w:rsid w:val="00DA534B"/>
    <w:rsid w:val="00D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A951"/>
  <w15:docId w15:val="{DBDB333A-90F3-4F70-8379-3608EDCC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UZnXHER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higginsk</dc:creator>
  <cp:keywords/>
  <dc:description/>
  <cp:lastModifiedBy>Karol Higgins</cp:lastModifiedBy>
  <cp:revision>4</cp:revision>
  <cp:lastPrinted>2021-03-18T11:04:00Z</cp:lastPrinted>
  <dcterms:created xsi:type="dcterms:W3CDTF">2021-03-18T11:03:00Z</dcterms:created>
  <dcterms:modified xsi:type="dcterms:W3CDTF">2021-03-18T11:06:00Z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2021-03-17T22:01:06Z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60211b4f-c185-4acf-b33d-1c5115c214dd</vt:lpwstr>
  </property>
  <property fmtid="{D5CDD505-2E9C-101B-9397-08002B2CF9AE}" pid="8" name="MSIP_Label_0ee3c538-ec52-435f-ae58-017644bd9513_ContentBits">
    <vt:lpwstr>0</vt:lpwstr>
  </property>
</Properties>
</file>